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4E2E" w14:textId="77777777" w:rsidR="00C607D9" w:rsidRDefault="000E4319">
      <w:pPr>
        <w:spacing w:after="0"/>
        <w:rPr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267ACE6D" wp14:editId="504DF088">
            <wp:simplePos x="0" y="0"/>
            <wp:positionH relativeFrom="column">
              <wp:posOffset>2740025</wp:posOffset>
            </wp:positionH>
            <wp:positionV relativeFrom="paragraph">
              <wp:posOffset>293370</wp:posOffset>
            </wp:positionV>
            <wp:extent cx="597535" cy="2355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4" t="37695" r="35660" b="44472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235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116F71" wp14:editId="0CED1A52">
            <wp:simplePos x="0" y="0"/>
            <wp:positionH relativeFrom="margin">
              <wp:posOffset>4619625</wp:posOffset>
            </wp:positionH>
            <wp:positionV relativeFrom="paragraph">
              <wp:posOffset>0</wp:posOffset>
            </wp:positionV>
            <wp:extent cx="614045" cy="628650"/>
            <wp:effectExtent l="0" t="0" r="10795" b="1143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7F176E36" wp14:editId="40EC1730">
            <wp:extent cx="18573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E6FF" w14:textId="77777777" w:rsidR="00C607D9" w:rsidRDefault="000E4319">
      <w:pPr>
        <w:spacing w:after="0"/>
        <w:jc w:val="right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Szpital Kliniczny im. dr Józefa </w:t>
      </w:r>
    </w:p>
    <w:p w14:paraId="371C8587" w14:textId="77777777" w:rsidR="00C607D9" w:rsidRDefault="000E4319">
      <w:pPr>
        <w:spacing w:after="0"/>
        <w:jc w:val="right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Babińskiego SPZOZ w Krakowie</w:t>
      </w:r>
      <w:r>
        <w:rPr>
          <w:rFonts w:cstheme="minorHAnsi"/>
          <w:sz w:val="18"/>
          <w:szCs w:val="18"/>
          <w:lang w:eastAsia="pl-PL"/>
        </w:rPr>
        <w:br/>
      </w:r>
    </w:p>
    <w:p w14:paraId="5C3B4B0E" w14:textId="77777777" w:rsidR="00C607D9" w:rsidRDefault="000E4319">
      <w:pPr>
        <w:spacing w:after="0"/>
        <w:jc w:val="center"/>
        <w:rPr>
          <w:rFonts w:cstheme="minorHAnsi"/>
          <w:sz w:val="18"/>
          <w:szCs w:val="18"/>
          <w:lang w:eastAsia="pl-PL"/>
        </w:rPr>
      </w:pPr>
      <w:r w:rsidRPr="00CB5B4F">
        <w:rPr>
          <w:rFonts w:ascii="Arial" w:hAnsi="Arial" w:cs="Arial"/>
          <w:sz w:val="14"/>
          <w:szCs w:val="14"/>
          <w:lang w:eastAsia="pl-PL"/>
        </w:rPr>
        <w:t>konferencja</w:t>
      </w:r>
      <w:r>
        <w:rPr>
          <w:rFonts w:ascii="Arial" w:hAnsi="Arial" w:cs="Arial"/>
          <w:sz w:val="14"/>
          <w:szCs w:val="14"/>
          <w:lang w:eastAsia="pl-PL"/>
        </w:rPr>
        <w:t xml:space="preserve"> realizowan</w:t>
      </w:r>
      <w:r w:rsidRPr="00CB5B4F">
        <w:rPr>
          <w:rFonts w:ascii="Arial" w:hAnsi="Arial" w:cs="Arial"/>
          <w:sz w:val="14"/>
          <w:szCs w:val="14"/>
          <w:lang w:eastAsia="pl-PL"/>
        </w:rPr>
        <w:t>a</w:t>
      </w:r>
      <w:r>
        <w:rPr>
          <w:rFonts w:ascii="Arial" w:hAnsi="Arial" w:cs="Arial"/>
          <w:sz w:val="14"/>
          <w:szCs w:val="14"/>
          <w:lang w:eastAsia="pl-PL"/>
        </w:rPr>
        <w:t xml:space="preserve"> ze środków finansowych Województwa Małopolskiego</w:t>
      </w:r>
    </w:p>
    <w:p w14:paraId="69BB4F12" w14:textId="77777777" w:rsidR="00C607D9" w:rsidRDefault="000E4319">
      <w:pPr>
        <w:spacing w:after="0"/>
        <w:ind w:left="4253" w:firstLine="1134"/>
        <w:rPr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252CC" wp14:editId="576F2517">
                <wp:simplePos x="0" y="0"/>
                <wp:positionH relativeFrom="column">
                  <wp:posOffset>33655</wp:posOffset>
                </wp:positionH>
                <wp:positionV relativeFrom="paragraph">
                  <wp:posOffset>60325</wp:posOffset>
                </wp:positionV>
                <wp:extent cx="58293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.65pt;margin-top:4.75pt;height:0pt;width:459pt;z-index:251661312;mso-width-relative:page;mso-height-relative:page;" filled="f" stroked="t" coordsize="21600,21600" o:gfxdata="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RHqHfTAAAABQEAAA8AAAAA&#10;AAAAAQAgAAAAIgAAAGRycy9kb3ducmV2LnhtbFBLAQIUABQAAAAIAIdO4kA1/UjY4AEAALIDAAAO&#10;AAAAAAAAAAEAIAAAACI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1D55076" w14:textId="77777777" w:rsidR="00C607D9" w:rsidRDefault="000E431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440" w:lineRule="atLeast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Program 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konferencji „Nie ryzykuję, nie biorę”</w:t>
      </w:r>
    </w:p>
    <w:tbl>
      <w:tblPr>
        <w:tblStyle w:val="TableNormal1"/>
        <w:tblW w:w="908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38"/>
        <w:gridCol w:w="7244"/>
      </w:tblGrid>
      <w:tr w:rsidR="00C607D9" w14:paraId="6B233C1A" w14:textId="77777777">
        <w:trPr>
          <w:trHeight w:val="715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A06C" w14:textId="77777777" w:rsidR="00C607D9" w:rsidRDefault="000E431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44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28 maja 2024r. Uniwersytet Ignatianum w Krakowie</w:t>
            </w:r>
          </w:p>
        </w:tc>
      </w:tr>
      <w:tr w:rsidR="00C607D9" w14:paraId="589DBE3C" w14:textId="77777777">
        <w:trPr>
          <w:trHeight w:val="5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AECD" w14:textId="77777777" w:rsidR="00C607D9" w:rsidRDefault="000E43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8:30 - 09:00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C3F7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Rejestracja Uczestników</w:t>
            </w:r>
          </w:p>
        </w:tc>
      </w:tr>
      <w:tr w:rsidR="00C607D9" w14:paraId="00BDEEF9" w14:textId="77777777">
        <w:trPr>
          <w:trHeight w:val="26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E607" w14:textId="77777777" w:rsidR="00C607D9" w:rsidRDefault="000E43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09:15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7966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Otwarcie spotkania – przywitanie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Uczestników i </w:t>
            </w:r>
            <w:r>
              <w:rPr>
                <w:rFonts w:ascii="Calibri" w:hAnsi="Calibri" w:cs="Calibri"/>
                <w:sz w:val="24"/>
                <w:szCs w:val="24"/>
              </w:rPr>
              <w:t>Pr</w:t>
            </w:r>
            <w:r w:rsidR="00CB5B4F">
              <w:rPr>
                <w:rFonts w:ascii="Calibri" w:hAnsi="Calibri" w:cs="Calibri"/>
                <w:sz w:val="24"/>
                <w:szCs w:val="24"/>
              </w:rPr>
              <w:t>elegentów rozpoczęcie spotkania</w:t>
            </w:r>
          </w:p>
          <w:p w14:paraId="1C1E3C9C" w14:textId="77777777" w:rsidR="00C607D9" w:rsidRDefault="000E4319">
            <w:pPr>
              <w:rPr>
                <w:rFonts w:ascii="Calibri" w:eastAsia="Verdana" w:hAnsi="Calibri" w:cs="Calibri"/>
                <w:sz w:val="24"/>
                <w:szCs w:val="24"/>
              </w:rPr>
            </w:pPr>
            <w:r>
              <w:rPr>
                <w:rFonts w:ascii="Calibri" w:eastAsia="Verdana" w:hAnsi="Calibri" w:cs="Calibri"/>
                <w:sz w:val="24"/>
                <w:szCs w:val="24"/>
              </w:rPr>
              <w:t xml:space="preserve">dr Krzysztof Biel SJ, kierownik Katedry Pedagogiki Resocjalizacyjnej </w:t>
            </w:r>
            <w:r w:rsidR="00CB5B4F">
              <w:rPr>
                <w:rFonts w:ascii="Calibri" w:eastAsia="Verdana" w:hAnsi="Calibri" w:cs="Calibri"/>
                <w:sz w:val="24"/>
                <w:szCs w:val="24"/>
              </w:rPr>
              <w:t>Uniwersytetu</w:t>
            </w:r>
            <w:r>
              <w:rPr>
                <w:rFonts w:ascii="Calibri" w:eastAsia="Verdana" w:hAnsi="Calibri" w:cs="Calibri"/>
                <w:sz w:val="24"/>
                <w:szCs w:val="24"/>
              </w:rPr>
              <w:t xml:space="preserve"> Ignatianum</w:t>
            </w:r>
            <w:r w:rsidR="00CB5B4F">
              <w:rPr>
                <w:rFonts w:ascii="Calibri" w:eastAsia="Verdana" w:hAnsi="Calibri" w:cs="Calibri"/>
                <w:sz w:val="24"/>
                <w:szCs w:val="24"/>
              </w:rPr>
              <w:t xml:space="preserve"> w Krakowie</w:t>
            </w:r>
          </w:p>
          <w:p w14:paraId="4F07FE91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Karolina Załęga Ekspert Wojewódzki ds.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Informacji o Narkotykach i Narkomanii – przywitanie Uczestników i Prelegentów, rozpoczęcie spotkania</w:t>
            </w:r>
          </w:p>
        </w:tc>
      </w:tr>
      <w:tr w:rsidR="00C607D9" w14:paraId="23FDB863" w14:textId="77777777">
        <w:trPr>
          <w:trHeight w:val="107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8852" w14:textId="77777777" w:rsidR="00C607D9" w:rsidRDefault="000E43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09:15 - 10:00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7EAB" w14:textId="77777777" w:rsidR="00C607D9" w:rsidRDefault="000E4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Wykład inauguracyjny:</w:t>
            </w:r>
          </w:p>
          <w:p w14:paraId="7BC73308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 n. med. Krzysztof Walczewski Kierownik Kliniki Psychiatrii, Wydziału Lekarskiego i Nauk o Zdrowiu, Krakowskiej Aka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demii </w:t>
            </w:r>
            <w:r w:rsidR="00CB5B4F">
              <w:rPr>
                <w:rFonts w:ascii="Calibri" w:hAnsi="Calibri" w:cs="Calibri"/>
                <w:sz w:val="24"/>
                <w:szCs w:val="24"/>
              </w:rPr>
              <w:t xml:space="preserve">im. A. Frycza Modrzewskiego: </w:t>
            </w:r>
            <w:r>
              <w:rPr>
                <w:rFonts w:ascii="Calibri" w:hAnsi="Calibri" w:cs="Calibri"/>
                <w:sz w:val="24"/>
                <w:szCs w:val="24"/>
              </w:rPr>
              <w:t>Odporność psychiczna</w:t>
            </w:r>
          </w:p>
        </w:tc>
      </w:tr>
      <w:tr w:rsidR="00C607D9" w14:paraId="2CC0897C" w14:textId="77777777">
        <w:trPr>
          <w:trHeight w:val="83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778D1" w14:textId="77777777" w:rsidR="00C607D9" w:rsidRDefault="000E4319">
            <w:pPr>
              <w:jc w:val="center"/>
              <w:rPr>
                <w:rFonts w:ascii="Calibri" w:eastAsia="Arial Unicode MS" w:hAnsi="Calibri" w:cs="Calibri"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10:00 - 10:45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D55F" w14:textId="77777777" w:rsidR="00C607D9" w:rsidRDefault="000E4319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B5B4F">
              <w:rPr>
                <w:rFonts w:ascii="Calibri" w:hAnsi="Calibri" w:cs="Calibri"/>
                <w:sz w:val="24"/>
                <w:szCs w:val="24"/>
                <w:lang w:eastAsia="pl-PL"/>
              </w:rPr>
              <w:t>dr Leszek Satora „</w:t>
            </w:r>
            <w:r>
              <w:rPr>
                <w:rFonts w:ascii="Calibri" w:eastAsia="Verdana" w:hAnsi="Calibri" w:cs="Calibri"/>
                <w:sz w:val="24"/>
                <w:szCs w:val="24"/>
                <w:shd w:val="clear" w:color="auto" w:fill="FFFFFF"/>
              </w:rPr>
              <w:t>Napoje energetyczne - ich wpływ na nasze zdrowie</w:t>
            </w:r>
            <w:r>
              <w:rPr>
                <w:rFonts w:ascii="Calibri" w:eastAsia="Verdana" w:hAnsi="Calibri" w:cs="Calibri"/>
                <w:sz w:val="24"/>
                <w:szCs w:val="24"/>
                <w:shd w:val="clear" w:color="auto" w:fill="FFFFFF"/>
              </w:rPr>
              <w:t>”.</w:t>
            </w:r>
          </w:p>
        </w:tc>
      </w:tr>
      <w:tr w:rsidR="00C607D9" w14:paraId="487FB181" w14:textId="77777777">
        <w:trPr>
          <w:trHeight w:val="54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2A11" w14:textId="77777777" w:rsidR="00C607D9" w:rsidRDefault="000E43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10:45 - 11:15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CE15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Przerwa kawowa</w:t>
            </w:r>
          </w:p>
        </w:tc>
      </w:tr>
      <w:tr w:rsidR="00C607D9" w14:paraId="0243C59F" w14:textId="77777777">
        <w:trPr>
          <w:trHeight w:val="9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96C57" w14:textId="77777777" w:rsidR="00C607D9" w:rsidRDefault="000E43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11:15 - 12:00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3492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podkom. Hubert Bracik Komenda Wojewódzka Policji w Krakowie, Wydział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Prewencji „Substancje ps</w:t>
            </w:r>
            <w:r w:rsidR="00CB5B4F">
              <w:rPr>
                <w:rFonts w:ascii="Calibri" w:hAnsi="Calibri" w:cs="Calibri"/>
                <w:sz w:val="24"/>
                <w:szCs w:val="24"/>
              </w:rPr>
              <w:t>ychoaktywne - ujęcie praktyczne</w:t>
            </w:r>
          </w:p>
        </w:tc>
      </w:tr>
      <w:tr w:rsidR="00C607D9" w14:paraId="5E302DE7" w14:textId="77777777">
        <w:trPr>
          <w:trHeight w:val="11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10C8C" w14:textId="77777777" w:rsidR="00C607D9" w:rsidRDefault="000E43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12:00 - 12:45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B4203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 w:rsidRPr="00CB5B4F">
              <w:rPr>
                <w:rFonts w:ascii="Calibri" w:hAnsi="Calibri" w:cs="Calibri"/>
                <w:color w:val="000000"/>
                <w:kern w:val="1"/>
                <w:sz w:val="24"/>
                <w:szCs w:val="24"/>
                <w:u w:color="000000"/>
                <w:lang w:eastAsia="pl-PL"/>
              </w:rPr>
              <w:t xml:space="preserve">podinsp. Wojciech Chechelski </w:t>
            </w:r>
            <w:r>
              <w:rPr>
                <w:rFonts w:ascii="Calibri" w:hAnsi="Calibri" w:cs="Calibri"/>
                <w:sz w:val="24"/>
                <w:szCs w:val="24"/>
              </w:rPr>
              <w:t>Komenda Wojewódzka Policji w Krakowie, Wydział Prewencji „Cyberzagrożenia - ochrona i odpowiedzialność prawna”</w:t>
            </w:r>
          </w:p>
        </w:tc>
      </w:tr>
      <w:tr w:rsidR="00C607D9" w14:paraId="3521EA9A" w14:textId="77777777">
        <w:trPr>
          <w:trHeight w:val="7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D553" w14:textId="77777777" w:rsidR="00C607D9" w:rsidRDefault="000E43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12:45 - 13:00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CC43" w14:textId="77777777" w:rsidR="00C607D9" w:rsidRDefault="000E4319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Przerwa kawowa</w:t>
            </w:r>
          </w:p>
        </w:tc>
      </w:tr>
      <w:tr w:rsidR="00C607D9" w14:paraId="080AF22E" w14:textId="77777777">
        <w:trPr>
          <w:trHeight w:val="7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1DBA0" w14:textId="77777777" w:rsidR="00C607D9" w:rsidRDefault="000E43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13:00 -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13:45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867B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 Małgorzata Piasecka </w:t>
            </w:r>
            <w:r>
              <w:rPr>
                <w:rFonts w:ascii="Calibri" w:eastAsia="Verdana" w:hAnsi="Calibri" w:cs="Calibri"/>
                <w:color w:val="333333"/>
                <w:sz w:val="24"/>
                <w:szCs w:val="24"/>
                <w:shd w:val="clear" w:color="auto" w:fill="FFFFFF"/>
              </w:rPr>
              <w:t>Profilaktyka zaburzeń uprawiania hazardu w jednostkach</w:t>
            </w:r>
            <w:r>
              <w:rPr>
                <w:rFonts w:ascii="Calibri" w:eastAsia="Verdana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eastAsia="Verdana" w:hAnsi="Calibri" w:cs="Calibri"/>
                <w:color w:val="333333"/>
                <w:sz w:val="24"/>
                <w:szCs w:val="24"/>
                <w:shd w:val="clear" w:color="auto" w:fill="FFFFFF"/>
              </w:rPr>
              <w:t>penitencjarnych</w:t>
            </w:r>
            <w:bookmarkStart w:id="0" w:name="_GoBack"/>
            <w:bookmarkEnd w:id="0"/>
          </w:p>
        </w:tc>
      </w:tr>
      <w:tr w:rsidR="00C607D9" w14:paraId="48249075" w14:textId="77777777">
        <w:trPr>
          <w:trHeight w:val="7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8BDB" w14:textId="77777777" w:rsidR="00C607D9" w:rsidRDefault="000E43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13:45 - 14:30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0C6D" w14:textId="77777777" w:rsidR="00C607D9" w:rsidRDefault="000E43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Wspólnota AN okręg małopolski - Informacja Publiczna</w:t>
            </w:r>
          </w:p>
        </w:tc>
      </w:tr>
      <w:tr w:rsidR="00C607D9" w14:paraId="561C725F" w14:textId="77777777">
        <w:trPr>
          <w:trHeight w:val="57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B0B2" w14:textId="77777777" w:rsidR="00C607D9" w:rsidRDefault="000E43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14:30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6E7D" w14:textId="77777777" w:rsidR="00C607D9" w:rsidRDefault="000E4319">
            <w:pPr>
              <w:rPr>
                <w:rFonts w:ascii="Calibri" w:eastAsia="Arial Unicode MS" w:hAnsi="Calibri" w:cs="Calibri"/>
                <w:color w:val="000000"/>
                <w:kern w:val="1"/>
                <w:sz w:val="24"/>
                <w:szCs w:val="24"/>
                <w:u w:color="000000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kern w:val="1"/>
                <w:sz w:val="24"/>
                <w:szCs w:val="24"/>
                <w:u w:color="000000"/>
                <w:lang w:val="en-US" w:eastAsia="pl-PL"/>
              </w:rPr>
              <w:t>Podsumowanie i zakończenie konferencji</w:t>
            </w:r>
          </w:p>
        </w:tc>
      </w:tr>
    </w:tbl>
    <w:p w14:paraId="1C5C92DC" w14:textId="77777777" w:rsidR="00C607D9" w:rsidRDefault="00C607D9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sectPr w:rsidR="00C607D9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7B23" w14:textId="77777777" w:rsidR="000E4319" w:rsidRDefault="000E4319">
      <w:pPr>
        <w:spacing w:line="240" w:lineRule="auto"/>
      </w:pPr>
      <w:r>
        <w:separator/>
      </w:r>
    </w:p>
  </w:endnote>
  <w:endnote w:type="continuationSeparator" w:id="0">
    <w:p w14:paraId="2C892A18" w14:textId="77777777" w:rsidR="000E4319" w:rsidRDefault="000E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1872568968"/>
    </w:sdtPr>
    <w:sdtEndPr/>
    <w:sdtContent>
      <w:sdt>
        <w:sdtPr>
          <w:rPr>
            <w:sz w:val="12"/>
            <w:szCs w:val="12"/>
          </w:rPr>
          <w:id w:val="-1705238520"/>
        </w:sdtPr>
        <w:sdtEndPr/>
        <w:sdtContent>
          <w:p w14:paraId="6ED4C2BB" w14:textId="77777777" w:rsidR="00C607D9" w:rsidRDefault="000E4319">
            <w:pPr>
              <w:pStyle w:val="Stopka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Strona </w:t>
            </w:r>
            <w:r>
              <w:rPr>
                <w:bCs/>
                <w:sz w:val="12"/>
                <w:szCs w:val="12"/>
              </w:rPr>
              <w:fldChar w:fldCharType="begin"/>
            </w:r>
            <w:r>
              <w:rPr>
                <w:bCs/>
                <w:sz w:val="12"/>
                <w:szCs w:val="12"/>
              </w:rPr>
              <w:instrText>PAGE</w:instrText>
            </w:r>
            <w:r>
              <w:rPr>
                <w:bCs/>
                <w:sz w:val="12"/>
                <w:szCs w:val="12"/>
              </w:rPr>
              <w:fldChar w:fldCharType="separate"/>
            </w:r>
            <w:r w:rsidR="00CB5B4F">
              <w:rPr>
                <w:bCs/>
                <w:noProof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z </w:t>
            </w:r>
            <w:r>
              <w:rPr>
                <w:bCs/>
                <w:sz w:val="12"/>
                <w:szCs w:val="12"/>
              </w:rPr>
              <w:fldChar w:fldCharType="begin"/>
            </w:r>
            <w:r>
              <w:rPr>
                <w:bCs/>
                <w:sz w:val="12"/>
                <w:szCs w:val="12"/>
              </w:rPr>
              <w:instrText>NUMPAGES</w:instrText>
            </w:r>
            <w:r>
              <w:rPr>
                <w:bCs/>
                <w:sz w:val="12"/>
                <w:szCs w:val="12"/>
              </w:rPr>
              <w:fldChar w:fldCharType="separate"/>
            </w:r>
            <w:r w:rsidR="00CB5B4F">
              <w:rPr>
                <w:bCs/>
                <w:noProof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33F7E2F" w14:textId="77777777" w:rsidR="00C607D9" w:rsidRDefault="00C607D9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24A4" w14:textId="77777777" w:rsidR="000E4319" w:rsidRDefault="000E4319">
      <w:pPr>
        <w:spacing w:after="0"/>
      </w:pPr>
      <w:r>
        <w:separator/>
      </w:r>
    </w:p>
  </w:footnote>
  <w:footnote w:type="continuationSeparator" w:id="0">
    <w:p w14:paraId="1694A2DB" w14:textId="77777777" w:rsidR="000E4319" w:rsidRDefault="000E4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5"/>
    <w:rsid w:val="00033D95"/>
    <w:rsid w:val="000E4319"/>
    <w:rsid w:val="00200D61"/>
    <w:rsid w:val="00241AE4"/>
    <w:rsid w:val="00272AED"/>
    <w:rsid w:val="00343364"/>
    <w:rsid w:val="003A0E9A"/>
    <w:rsid w:val="003C25B6"/>
    <w:rsid w:val="00435078"/>
    <w:rsid w:val="00492BC3"/>
    <w:rsid w:val="004F2C60"/>
    <w:rsid w:val="005E1A4C"/>
    <w:rsid w:val="008303B1"/>
    <w:rsid w:val="008E4B12"/>
    <w:rsid w:val="00922882"/>
    <w:rsid w:val="0099471A"/>
    <w:rsid w:val="009B1616"/>
    <w:rsid w:val="009B7B57"/>
    <w:rsid w:val="00A32547"/>
    <w:rsid w:val="00A532CB"/>
    <w:rsid w:val="00A60132"/>
    <w:rsid w:val="00B960B5"/>
    <w:rsid w:val="00BB18C9"/>
    <w:rsid w:val="00C040B5"/>
    <w:rsid w:val="00C232C9"/>
    <w:rsid w:val="00C607D9"/>
    <w:rsid w:val="00C70F33"/>
    <w:rsid w:val="00C776E2"/>
    <w:rsid w:val="00CB5B4F"/>
    <w:rsid w:val="00CC153E"/>
    <w:rsid w:val="00CC2D56"/>
    <w:rsid w:val="00DE32D9"/>
    <w:rsid w:val="00E32527"/>
    <w:rsid w:val="00F1635B"/>
    <w:rsid w:val="00F81485"/>
    <w:rsid w:val="00FA2C45"/>
    <w:rsid w:val="00FB5AC0"/>
    <w:rsid w:val="00FD79E4"/>
    <w:rsid w:val="07531BA7"/>
    <w:rsid w:val="09412BA5"/>
    <w:rsid w:val="0E2C0716"/>
    <w:rsid w:val="138A5FE6"/>
    <w:rsid w:val="17971164"/>
    <w:rsid w:val="1BC30140"/>
    <w:rsid w:val="1CDB5968"/>
    <w:rsid w:val="1E0C008C"/>
    <w:rsid w:val="1E376246"/>
    <w:rsid w:val="20A97CFD"/>
    <w:rsid w:val="23C33729"/>
    <w:rsid w:val="272C0466"/>
    <w:rsid w:val="32D2032A"/>
    <w:rsid w:val="403737EA"/>
    <w:rsid w:val="4F343D4D"/>
    <w:rsid w:val="549C661D"/>
    <w:rsid w:val="60BF7A3F"/>
    <w:rsid w:val="64864DA3"/>
    <w:rsid w:val="670D0EB6"/>
    <w:rsid w:val="70D04D21"/>
    <w:rsid w:val="7D8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6D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omylne">
    <w:name w:val="Domyślne"/>
    <w:qFormat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213FD-A397-E244-A368-3F382D7F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212</Words>
  <Characters>1275</Characters>
  <Application>Microsoft Macintosh Word</Application>
  <DocSecurity>0</DocSecurity>
  <Lines>10</Lines>
  <Paragraphs>2</Paragraphs>
  <ScaleCrop>false</ScaleCrop>
  <Company>UMWM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Wioletta</dc:creator>
  <cp:lastModifiedBy>Barbara Gajda-Kocjan</cp:lastModifiedBy>
  <cp:revision>5</cp:revision>
  <dcterms:created xsi:type="dcterms:W3CDTF">2023-10-11T09:41:00Z</dcterms:created>
  <dcterms:modified xsi:type="dcterms:W3CDTF">2024-05-21T09:38:00Z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A171988C64C845C69978D175B15B2157_13</vt:lpwstr>
  </property>
</Properties>
</file>